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169" w:rsidRDefault="00B9663B" w:rsidP="00B966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Írja a címere</w:t>
      </w:r>
      <w:r w:rsidR="00EA75A0">
        <w:rPr>
          <w:rFonts w:ascii="Times New Roman" w:hAnsi="Times New Roman" w:cs="Times New Roman"/>
          <w:b/>
          <w:bCs/>
          <w:sz w:val="32"/>
          <w:szCs w:val="32"/>
        </w:rPr>
        <w:t xml:space="preserve">k alá a település nevét és a szövegrészlet számát. </w:t>
      </w:r>
    </w:p>
    <w:p w:rsidR="00AC7CC6" w:rsidRDefault="00AC7CC6" w:rsidP="00AC7C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463CB16">
            <wp:extent cx="1674771" cy="2015490"/>
            <wp:effectExtent l="0" t="0" r="190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1265" cy="2047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5DBF1C2">
            <wp:extent cx="1417320" cy="2337719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35" cy="237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29A63CF">
            <wp:extent cx="1409369" cy="2021072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0893" cy="2051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CC6" w:rsidRDefault="00AC7CC6" w:rsidP="00AC7C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9E7EA67">
            <wp:simplePos x="0" y="0"/>
            <wp:positionH relativeFrom="column">
              <wp:posOffset>4190365</wp:posOffset>
            </wp:positionH>
            <wp:positionV relativeFrom="paragraph">
              <wp:posOffset>352425</wp:posOffset>
            </wp:positionV>
            <wp:extent cx="2185670" cy="1805305"/>
            <wp:effectExtent l="0" t="0" r="5080" b="4445"/>
            <wp:wrapTight wrapText="bothSides">
              <wp:wrapPolygon edited="0">
                <wp:start x="0" y="0"/>
                <wp:lineTo x="0" y="21425"/>
                <wp:lineTo x="21462" y="21425"/>
                <wp:lineTo x="21462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80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940161">
            <wp:simplePos x="0" y="0"/>
            <wp:positionH relativeFrom="column">
              <wp:posOffset>2262505</wp:posOffset>
            </wp:positionH>
            <wp:positionV relativeFrom="paragraph">
              <wp:posOffset>352425</wp:posOffset>
            </wp:positionV>
            <wp:extent cx="1737360" cy="1985010"/>
            <wp:effectExtent l="0" t="0" r="0" b="0"/>
            <wp:wrapTight wrapText="bothSides">
              <wp:wrapPolygon edited="0">
                <wp:start x="0" y="0"/>
                <wp:lineTo x="0" y="21351"/>
                <wp:lineTo x="21316" y="21351"/>
                <wp:lineTo x="2131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CC6" w:rsidRPr="00AC7CC6" w:rsidRDefault="00AC7CC6" w:rsidP="00AC7CC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46E2AD">
            <wp:extent cx="1737114" cy="202501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96" cy="204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A75A0" w:rsidRPr="00D85051" w:rsidRDefault="00EA75A0" w:rsidP="00B9663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85051" w:rsidRPr="00D85051" w:rsidRDefault="00D85051" w:rsidP="00D850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5051">
        <w:rPr>
          <w:rFonts w:ascii="Times New Roman" w:hAnsi="Times New Roman" w:cs="Times New Roman"/>
          <w:sz w:val="24"/>
          <w:szCs w:val="24"/>
          <w:u w:val="single"/>
        </w:rPr>
        <w:t>Szövegrészletek</w:t>
      </w:r>
    </w:p>
    <w:p w:rsidR="00AC7CC6" w:rsidRP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t>„A címeren kék mezőben négysoros vörös terméskőből épült várfal közepén hasonló anyagból emelt nyílt torony áll, a török idők után ismét keresztény templommá alakított bencés rendi templom emlékére. Közepén gerenda osztja ketté, a felső részben arany szőlőfürt lóg, az alsó részben pedig harang csüng alá. A tornyot (</w:t>
      </w:r>
      <w:proofErr w:type="spellStart"/>
      <w:r w:rsidRPr="0062111D">
        <w:rPr>
          <w:rFonts w:ascii="Times New Roman" w:hAnsi="Times New Roman" w:cs="Times New Roman"/>
          <w:sz w:val="24"/>
          <w:szCs w:val="24"/>
        </w:rPr>
        <w:t>címertanilag</w:t>
      </w:r>
      <w:proofErr w:type="spellEnd"/>
      <w:r w:rsidRPr="0062111D">
        <w:rPr>
          <w:rFonts w:ascii="Times New Roman" w:hAnsi="Times New Roman" w:cs="Times New Roman"/>
          <w:sz w:val="24"/>
          <w:szCs w:val="24"/>
        </w:rPr>
        <w:t>) bal oldalról három arany búzakalász, jobbról a nemes borok vidékét jelképező kétfürtű szőlőtőke fogják közre. A pajzsot szőlőlevelek formáját idéző címerkorona díszíti.”</w:t>
      </w:r>
    </w:p>
    <w:p w:rsidR="0062111D" w:rsidRP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t>„A címer hegyes alapú aranyszínű pajzson sötétkék alappal napsütésben bal oldalon álló, fa felé csónakázó ladikos embert ábrázol. A vízben balról jobbra két hal úszik. A léte szorosan összefüggött minden időkben a közeli Duna folyam szeszélyeivel, hasznaival, kártételeivel: a Duna és a Vajas mocsarai védték a tatárjárás a török és a kuruc harcok idején a tömegmészárlásoktól és elhurcolásoktól. A címerben található kis halmocska, ahol a fa áll, éppen e vízjárta világ lelkületét sugározza, ahol a szárazulat egyben remény, biztonság és élettér, de ez az élettér, mely termékeny, könnyen ismét a víz birtoka is lehet.”</w:t>
      </w:r>
    </w:p>
    <w:p w:rsidR="0062111D" w:rsidRP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lastRenderedPageBreak/>
        <w:t>„A város címerképén lapos címertalpon álló, háromtornyos, ezüst vagy fehér színű vár látható kaputoronnyal, a stilizált ábrázolás vörös toronysisakjai templomra utalnak, ugyanis a tornyokat kereszt zárja.”</w:t>
      </w:r>
    </w:p>
    <w:p w:rsidR="0062111D" w:rsidRP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t>„A község címere: álló, csücskös talpú, csúcsaiban csapott, kékkel, ezüsttel, zölddel bal haránt osztott reneszánsz pajzs. A felső (kék) mezőben balra forduló aranyfácán lebegve áll, az alsó (zöld) mezőben egy tőről fakadó három kalászba szökkent, aranyló búzaszál növekszik. Az ezüstmező díszítetlen. A kék mező a szabad természetről vall. A díszítetlen bal haránt ezüstmező bal iránya arra utal, hogy az 1936-os összevonás után a két területi egység lakói nehezen tudtak megbékélni az összevonás gondolatával, más egyesítési kísérleteket pedig elutasítottak. Az ezüstmáz tehát jelzi az önállósághoz való szívós ragaszkodást, szimbolizálja a település egykori vizét, a Sárvíz-csatornát, egyben nosztalgiát éleszt a hajdani, lóvontatású iparvasút emléke iránt, és érzékelteti a mai vasúti pálya fontosságát is. A zöld mező kifejezi, hogy a település fennállása óta kifejezetten agrár jellegű. Kísérleteztek itt cukornád- és dohánytermesztéssel, gyümölcs (körte, dió) telepítésével, az Öreg- és a Homok-hegyen, a Borháznál szőlőt gondoznak, a legelőterületükben szarvasmarhát, birkát legeltettek, a tölgyesekben disznót makkoltattak, de a meghatározó mégis a szántóföldi gabonatermesztés volt, amit a három kalászba szökkent arany búzaszál mutat be.”</w:t>
      </w:r>
    </w:p>
    <w:p w:rsidR="0062111D" w:rsidRP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t>„A címerpajzs három részre osztott: a felső részben kék mezőben koronás oroszlán látható, a kezében kardot tart. E rész utal Hessen tartományra, ahonnan a bonyhádi német ajkú lakosság jelentős része származik. A középső, ezüstpólya a Völgység-patakot jelképezi, rajta lúdtollal, ami utal a város irodalmi hagyományaira. A pajzs alsó része vörös mezőben három szimbólumot tartalmaz: a nap és a hold a székelyekre, a kettőskereszt a városban élő magyarokra, felvidékiekre utal. A címerpajzsot két oroszlán tartja, mely motívumot a Perczel család címeréből vettek át.</w:t>
      </w:r>
    </w:p>
    <w:p w:rsidR="0062111D" w:rsidRDefault="0062111D" w:rsidP="00D85051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11D">
        <w:rPr>
          <w:rFonts w:ascii="Times New Roman" w:hAnsi="Times New Roman" w:cs="Times New Roman"/>
          <w:sz w:val="24"/>
          <w:szCs w:val="24"/>
        </w:rPr>
        <w:t>„A címerpajzs álló, csücskös talpú, kék alapszínű. Benne természetes (vörös) színű, egytornyú vár, a toronytól jobbra és balra a várfalra tűzött aranygombú buzogánnyal. A vár tornyán vörös, háromágú korona.”</w:t>
      </w:r>
    </w:p>
    <w:p w:rsidR="00A15871" w:rsidRPr="00A15871" w:rsidRDefault="00A15871" w:rsidP="00A1587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871">
        <w:rPr>
          <w:rFonts w:ascii="Times New Roman" w:hAnsi="Times New Roman" w:cs="Times New Roman"/>
          <w:b/>
          <w:bCs/>
          <w:sz w:val="24"/>
          <w:szCs w:val="24"/>
        </w:rPr>
        <w:t>Sok sikert a megoldáshoz!</w:t>
      </w:r>
    </w:p>
    <w:sectPr w:rsidR="00A15871" w:rsidRPr="00A1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5A36"/>
    <w:multiLevelType w:val="hybridMultilevel"/>
    <w:tmpl w:val="AB9879E4"/>
    <w:lvl w:ilvl="0" w:tplc="E1F64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44A7"/>
    <w:multiLevelType w:val="hybridMultilevel"/>
    <w:tmpl w:val="7AF4549E"/>
    <w:lvl w:ilvl="0" w:tplc="C02C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334">
    <w:abstractNumId w:val="0"/>
  </w:num>
  <w:num w:numId="2" w16cid:durableId="113837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3B"/>
    <w:rsid w:val="00081EB9"/>
    <w:rsid w:val="00513AB3"/>
    <w:rsid w:val="0062111D"/>
    <w:rsid w:val="00A15871"/>
    <w:rsid w:val="00AC7CC6"/>
    <w:rsid w:val="00B91169"/>
    <w:rsid w:val="00B9663B"/>
    <w:rsid w:val="00D85051"/>
    <w:rsid w:val="00DF51FA"/>
    <w:rsid w:val="00EA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AB1A"/>
  <w15:chartTrackingRefBased/>
  <w15:docId w15:val="{D1096D89-0E53-4042-BE81-425103C8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2022-06-23T11:35:00Z</dcterms:created>
  <dcterms:modified xsi:type="dcterms:W3CDTF">2022-06-23T11:50:00Z</dcterms:modified>
</cp:coreProperties>
</file>